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44CF" w14:textId="24A73DC7" w:rsidR="00526C62" w:rsidRPr="007D77B4" w:rsidRDefault="00526C62" w:rsidP="00526C62">
      <w:pPr>
        <w:pStyle w:val="Paraststmeklis"/>
        <w:spacing w:before="0" w:beforeAutospacing="0" w:after="225" w:afterAutospacing="0"/>
        <w:jc w:val="both"/>
        <w:rPr>
          <w:b/>
          <w:bCs/>
          <w:color w:val="20140F"/>
        </w:rPr>
      </w:pPr>
      <w:r w:rsidRPr="007D77B4">
        <w:rPr>
          <w:b/>
          <w:bCs/>
          <w:color w:val="20140F"/>
        </w:rPr>
        <w:t>Latvijas Simtgades stipendija</w:t>
      </w:r>
    </w:p>
    <w:p w14:paraId="4651ECC1" w14:textId="3EF9CE3D" w:rsidR="00526C62" w:rsidRPr="007D77B4" w:rsidRDefault="00526C62" w:rsidP="00526C62">
      <w:pPr>
        <w:pStyle w:val="Paraststmeklis"/>
        <w:spacing w:before="0" w:beforeAutospacing="0" w:after="225" w:afterAutospacing="0"/>
        <w:jc w:val="both"/>
        <w:rPr>
          <w:color w:val="20140F"/>
        </w:rPr>
      </w:pPr>
      <w:r w:rsidRPr="007D77B4">
        <w:rPr>
          <w:color w:val="20140F"/>
        </w:rPr>
        <w:t xml:space="preserve">Saskaņā ar stipendijas nolikumu, katras Latvijas vidējās izglītības iestādes izlaiduma klašu viens skolēns var saņemt šo stipendiju. To piešķir par mācību sasniegumiem, aktīvu sabiedrisko darbu, iesaistīšanos mākslinieciskajā pašdarbībā un sporta aktivitātēs, kā arī par ieguldījumu izglītības iestādes attīstībā. </w:t>
      </w:r>
    </w:p>
    <w:p w14:paraId="4FF470CB" w14:textId="77777777" w:rsidR="00526C62" w:rsidRPr="007D77B4" w:rsidRDefault="00526C62" w:rsidP="00526C62">
      <w:pPr>
        <w:pStyle w:val="Paraststmeklis"/>
        <w:spacing w:before="0" w:beforeAutospacing="0" w:after="225" w:afterAutospacing="0"/>
        <w:jc w:val="both"/>
        <w:rPr>
          <w:color w:val="20140F"/>
        </w:rPr>
      </w:pPr>
      <w:r w:rsidRPr="007D77B4">
        <w:rPr>
          <w:color w:val="20140F"/>
        </w:rPr>
        <w:t>Vērienīgais stipendiju projekts Latvijas vidusskolu absolventiem tika atklāts, sagaidot Latvijas simtgadi. Stipendiju atbalsta programmu īsteno Finanšu ministrija, Izglītības un zinātnes ministrija un VAS </w:t>
      </w:r>
      <w:r w:rsidRPr="007D77B4">
        <w:rPr>
          <w:rStyle w:val="Izclums"/>
          <w:color w:val="20140F"/>
        </w:rPr>
        <w:t>Latvijas Loto.</w:t>
      </w:r>
    </w:p>
    <w:p w14:paraId="6F97FCED" w14:textId="1069D6ED" w:rsidR="00526C62" w:rsidRPr="007D77B4" w:rsidRDefault="00526C62" w:rsidP="00526C62">
      <w:pPr>
        <w:pStyle w:val="Paraststmeklis"/>
        <w:spacing w:before="0" w:beforeAutospacing="0" w:after="225" w:afterAutospacing="0"/>
        <w:jc w:val="both"/>
        <w:rPr>
          <w:color w:val="20140F"/>
        </w:rPr>
      </w:pPr>
      <w:r w:rsidRPr="007D77B4">
        <w:rPr>
          <w:color w:val="20140F"/>
        </w:rPr>
        <w:t>500 eiro atbalsts izcilniekiem iespējams, pateicoties Latvijas iedzīvotājiem, kuri piedalījušies VAS </w:t>
      </w:r>
      <w:r w:rsidRPr="007D77B4">
        <w:rPr>
          <w:rStyle w:val="Izclums"/>
          <w:color w:val="20140F"/>
        </w:rPr>
        <w:t>Latvijas Loto</w:t>
      </w:r>
      <w:r w:rsidRPr="007D77B4">
        <w:rPr>
          <w:color w:val="20140F"/>
        </w:rPr>
        <w:t> rīkotajā Simtgades loterijā.</w:t>
      </w:r>
    </w:p>
    <w:p w14:paraId="4766F0A1" w14:textId="532A229C" w:rsidR="00526C62" w:rsidRPr="007D77B4" w:rsidRDefault="00526C62" w:rsidP="00526C62">
      <w:pPr>
        <w:pStyle w:val="Paraststmeklis"/>
        <w:spacing w:before="0" w:beforeAutospacing="0" w:after="225" w:afterAutospacing="0"/>
        <w:jc w:val="both"/>
        <w:rPr>
          <w:color w:val="20140F"/>
        </w:rPr>
      </w:pPr>
    </w:p>
    <w:p w14:paraId="34175351" w14:textId="77777777" w:rsidR="00580D7E" w:rsidRDefault="00580D7E" w:rsidP="00526C62">
      <w:pPr>
        <w:pStyle w:val="Paraststmeklis"/>
        <w:spacing w:before="0" w:beforeAutospacing="0" w:after="225" w:afterAutospacing="0"/>
        <w:jc w:val="both"/>
        <w:rPr>
          <w:b/>
          <w:bCs/>
          <w:color w:val="20140F"/>
        </w:rPr>
      </w:pPr>
    </w:p>
    <w:p w14:paraId="127E9783" w14:textId="29D03894" w:rsidR="00526C62" w:rsidRPr="007D77B4" w:rsidRDefault="00526C62" w:rsidP="00526C62">
      <w:pPr>
        <w:pStyle w:val="Paraststmeklis"/>
        <w:spacing w:before="0" w:beforeAutospacing="0" w:after="225" w:afterAutospacing="0"/>
        <w:jc w:val="both"/>
        <w:rPr>
          <w:b/>
          <w:bCs/>
          <w:color w:val="20140F"/>
        </w:rPr>
      </w:pPr>
      <w:r w:rsidRPr="007D77B4">
        <w:rPr>
          <w:b/>
          <w:bCs/>
          <w:color w:val="20140F"/>
        </w:rPr>
        <w:t>Madonas Valsts ģimnāzijas stipendiāti:</w:t>
      </w:r>
    </w:p>
    <w:p w14:paraId="344D3681" w14:textId="49E84545" w:rsidR="00580D7E" w:rsidRDefault="00580D7E" w:rsidP="00526C62">
      <w:pPr>
        <w:pStyle w:val="Paraststmeklis"/>
        <w:spacing w:before="0" w:beforeAutospacing="0" w:after="225" w:afterAutospacing="0"/>
        <w:jc w:val="both"/>
        <w:rPr>
          <w:color w:val="20140F"/>
        </w:rPr>
      </w:pPr>
      <w:r>
        <w:rPr>
          <w:color w:val="20140F"/>
        </w:rPr>
        <w:t>2018. Krišjānis Kucins</w:t>
      </w:r>
    </w:p>
    <w:p w14:paraId="269C33BA" w14:textId="617FF403" w:rsidR="00526C62" w:rsidRPr="007D77B4" w:rsidRDefault="00526C62" w:rsidP="00526C62">
      <w:pPr>
        <w:pStyle w:val="Paraststmeklis"/>
        <w:spacing w:before="0" w:beforeAutospacing="0" w:after="225" w:afterAutospacing="0"/>
        <w:jc w:val="both"/>
        <w:rPr>
          <w:color w:val="20140F"/>
        </w:rPr>
      </w:pPr>
      <w:r w:rsidRPr="007D77B4">
        <w:rPr>
          <w:color w:val="20140F"/>
        </w:rPr>
        <w:t>2019.</w:t>
      </w:r>
      <w:r w:rsidR="00F36587">
        <w:rPr>
          <w:color w:val="20140F"/>
        </w:rPr>
        <w:t xml:space="preserve"> </w:t>
      </w:r>
      <w:r w:rsidR="00285D5B">
        <w:rPr>
          <w:color w:val="20140F"/>
        </w:rPr>
        <w:t>S</w:t>
      </w:r>
      <w:r w:rsidR="00F36587">
        <w:rPr>
          <w:color w:val="20140F"/>
        </w:rPr>
        <w:t xml:space="preserve">anta </w:t>
      </w:r>
      <w:proofErr w:type="spellStart"/>
      <w:r w:rsidR="00285D5B">
        <w:rPr>
          <w:color w:val="20140F"/>
        </w:rPr>
        <w:t>S</w:t>
      </w:r>
      <w:r w:rsidR="00F36587">
        <w:rPr>
          <w:color w:val="20140F"/>
        </w:rPr>
        <w:t>ocka</w:t>
      </w:r>
      <w:proofErr w:type="spellEnd"/>
    </w:p>
    <w:p w14:paraId="1658A93A" w14:textId="7589B5DE" w:rsidR="00526C62" w:rsidRPr="007D77B4" w:rsidRDefault="00526C62" w:rsidP="00526C62">
      <w:pPr>
        <w:pStyle w:val="Paraststmeklis"/>
        <w:spacing w:before="0" w:beforeAutospacing="0" w:after="225" w:afterAutospacing="0"/>
        <w:jc w:val="both"/>
        <w:rPr>
          <w:color w:val="20140F"/>
        </w:rPr>
      </w:pPr>
      <w:r w:rsidRPr="007D77B4">
        <w:rPr>
          <w:color w:val="20140F"/>
        </w:rPr>
        <w:t>2020.</w:t>
      </w:r>
      <w:r w:rsidR="00580D7E">
        <w:rPr>
          <w:color w:val="20140F"/>
        </w:rPr>
        <w:t xml:space="preserve"> Paula Silava</w:t>
      </w:r>
    </w:p>
    <w:p w14:paraId="49F7E4F4" w14:textId="4BFD3A0C" w:rsidR="00526C62" w:rsidRPr="007D77B4" w:rsidRDefault="00526C62" w:rsidP="00526C62">
      <w:pPr>
        <w:pStyle w:val="Paraststmeklis"/>
        <w:spacing w:before="0" w:beforeAutospacing="0" w:after="225" w:afterAutospacing="0"/>
        <w:jc w:val="both"/>
        <w:rPr>
          <w:color w:val="20140F"/>
        </w:rPr>
      </w:pPr>
      <w:r w:rsidRPr="007D77B4">
        <w:rPr>
          <w:color w:val="20140F"/>
        </w:rPr>
        <w:t>2021.</w:t>
      </w:r>
      <w:r w:rsidR="00606DBC">
        <w:rPr>
          <w:color w:val="20140F"/>
        </w:rPr>
        <w:t xml:space="preserve"> Ance </w:t>
      </w:r>
      <w:proofErr w:type="spellStart"/>
      <w:r w:rsidR="00606DBC">
        <w:rPr>
          <w:color w:val="20140F"/>
        </w:rPr>
        <w:t>Gailuma</w:t>
      </w:r>
      <w:proofErr w:type="spellEnd"/>
    </w:p>
    <w:p w14:paraId="1C720860" w14:textId="1BC2FA35" w:rsidR="00526C62" w:rsidRDefault="00526C62" w:rsidP="00526C62">
      <w:pPr>
        <w:pStyle w:val="Paraststmeklis"/>
        <w:spacing w:before="0" w:beforeAutospacing="0" w:after="225" w:afterAutospacing="0"/>
        <w:jc w:val="both"/>
        <w:rPr>
          <w:color w:val="20140F"/>
        </w:rPr>
      </w:pPr>
      <w:r w:rsidRPr="007D77B4">
        <w:rPr>
          <w:color w:val="20140F"/>
        </w:rPr>
        <w:t>2022. Elīza Elsiņa</w:t>
      </w:r>
    </w:p>
    <w:p w14:paraId="135B56ED" w14:textId="5790C1B7" w:rsidR="00EB5060" w:rsidRPr="007D77B4" w:rsidRDefault="00EB5060" w:rsidP="00526C62">
      <w:pPr>
        <w:pStyle w:val="Paraststmeklis"/>
        <w:spacing w:before="0" w:beforeAutospacing="0" w:after="225" w:afterAutospacing="0"/>
        <w:jc w:val="both"/>
        <w:rPr>
          <w:color w:val="20140F"/>
        </w:rPr>
      </w:pPr>
      <w:r>
        <w:rPr>
          <w:color w:val="20140F"/>
        </w:rPr>
        <w:t>2023. Lauris Kaparkalējs</w:t>
      </w:r>
    </w:p>
    <w:p w14:paraId="059D29AC" w14:textId="77777777" w:rsidR="00FB7305" w:rsidRDefault="00FB7305"/>
    <w:sectPr w:rsidR="00FB73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62"/>
    <w:rsid w:val="00285D5B"/>
    <w:rsid w:val="00526C62"/>
    <w:rsid w:val="00580D7E"/>
    <w:rsid w:val="00606DBC"/>
    <w:rsid w:val="007D77B4"/>
    <w:rsid w:val="00EB5060"/>
    <w:rsid w:val="00F36587"/>
    <w:rsid w:val="00FB73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346C"/>
  <w15:chartTrackingRefBased/>
  <w15:docId w15:val="{9E4AE322-0DEB-4DB2-BC40-720DE2D8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26C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526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318</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dc:creator>
  <cp:keywords/>
  <dc:description/>
  <cp:lastModifiedBy>MVG</cp:lastModifiedBy>
  <cp:revision>2</cp:revision>
  <dcterms:created xsi:type="dcterms:W3CDTF">2023-09-25T10:09:00Z</dcterms:created>
  <dcterms:modified xsi:type="dcterms:W3CDTF">2023-09-25T10:09:00Z</dcterms:modified>
</cp:coreProperties>
</file>